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Test inițial clasa a IX-a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1. Alege varianta corectă: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  * Care dintre următorii domnitori a întemeiat primul stat daco-getic unitar?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     a) Duras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    b) Burebista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     c) Decebal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    d) Sabinus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2. Adevărat sau Fals: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   * Romanizarea a dus la dispariția culturii dacice.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  * Mihai Viteazul a reușit să unească toate țările române într-un singur stat.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  * Marea Unire din 1918 a reunit toate provinciile românești.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4. Completați spațiile libere: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  * Cucerirea Daciei de către romani a avut loc în secolul al ...-lea.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   * Bătălia de la ... a marcat sfârșitul independenței statului dac.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  * Domnia lui ... a fost marcată de o puternică politică de întărire a statului.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 5. Ordonați cronologic următoarele evenimente: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   * Unirea Principatelor Române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   * Cucerirea Daciei de către romani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   * Bătălia de la Rovine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   * Marea Unire din 1918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 6. Explică pe scurt: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   * Ce înseamnă termenul de "romanizare"?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   * Care au fost principalele motive ale luptei de eliberare națională a românilor?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Barem de corectare </w:t>
      </w:r>
      <w:r w:rsidDel="00000000" w:rsidR="00000000" w:rsidRPr="00000000">
        <w:rPr>
          <w:b w:val="1"/>
          <w:i w:val="1"/>
          <w:rtl w:val="0"/>
        </w:rPr>
        <w:t xml:space="preserve">pentru testul inițial clasa</w:t>
      </w:r>
      <w:r w:rsidDel="00000000" w:rsidR="00000000" w:rsidRPr="00000000">
        <w:rPr>
          <w:b w:val="1"/>
          <w:rtl w:val="0"/>
        </w:rPr>
        <w:t xml:space="preserve"> a IX-a</w:t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Itemi cu răspuns închis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 * Întrebarea 1: Răspuns corect: b) Burebista (1 punct)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 * Întrebarea 2: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   * Romanizarea a dus la dispariția culturii dacice. - Fals (0.5 puncte)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   * Mihai Viteazul a reușit să unească toate țările române într-un singur stat. - Fals (0.5 puncte)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   * Marea Unire din 1918 a reunit toate provinciile românești. - Adevărat (0.5 puncte)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 * Întrebarea 4: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   * Cucerirea Daciei de către romani a avut loc în secolul al I-lea. (0.5 puncte)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   * Bătălia de la Sarmizegetusa Regia a marcat sfârșitul independenței statului dac. (0.5 puncte)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   * Domnia lui Ștefan cel Mare a fost marcată de o puternică politică de întărire a statului. (0.5 puncte)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 * Întrebarea 5: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   * Ordinea corectă: Cucerirea Daciei de către romani, Bătălia de la Rovine, Unirea Principatelor Române, Marea Unire din 1918. (1 punct pentru ordinea corectă)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Itemi semiobiectivi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 * Întrebarea 6: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   * Romanizarea: Procesul de adoptare a limbii, a obiceiurilor, a instituțiilor și a culturii romane de către populația cucerită. (1 punct pentru o explicație corectă)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   * Principalele motive ale luptei de eliberare națională a românilor: Dominarea străină, dorința de independență, păstrarea identității naționale, unirea tuturor românilor într-un singur stat. (1 punct pentru fiecare motiv relevant menționat, până la maximum 2 puncte)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Itemi subiectivi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 * Întrebările 3 și 7: Evaluarea se face în funcție de: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   * Coerența răspunsului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   * Utilizarea corectă a terminologiei istorice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   * Argumentarea ideilor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   * Originalitatea perspectivei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   * Acoperirea tuturor aspectelor solicitate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